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69"/>
        <w:gridCol w:w="5861"/>
      </w:tblGrid>
      <w:tr w:rsidR="00800488" w:rsidRPr="00831B93" w:rsidTr="00FE4E27">
        <w:trPr>
          <w:trHeight w:val="315"/>
        </w:trPr>
        <w:tc>
          <w:tcPr>
            <w:tcW w:w="9430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044C5A" w:rsidTr="00FE4E27">
        <w:trPr>
          <w:trHeight w:val="48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6063EE" w:rsidRPr="00044C5A" w:rsidRDefault="00800488" w:rsidP="006063EE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</w:p>
          <w:p w:rsidR="006063EE" w:rsidRPr="00044C5A" w:rsidRDefault="00CF08C3" w:rsidP="006063EE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CHE</w:t>
            </w:r>
            <w:r w:rsidR="007104E6" w:rsidRPr="00044C5A">
              <w:rPr>
                <w:sz w:val="20"/>
                <w:szCs w:val="20"/>
                <w:lang w:val="en-US"/>
              </w:rPr>
              <w:t xml:space="preserve">481 </w:t>
            </w:r>
            <w:r w:rsidR="009F570F" w:rsidRPr="00044C5A">
              <w:rPr>
                <w:sz w:val="20"/>
                <w:szCs w:val="20"/>
                <w:lang w:val="en-US"/>
              </w:rPr>
              <w:t>CHEMICAL ENGINEERING LABORATORY II</w:t>
            </w:r>
          </w:p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480"/>
        </w:trPr>
        <w:tc>
          <w:tcPr>
            <w:tcW w:w="3569" w:type="dxa"/>
            <w:shd w:val="clear" w:color="auto" w:fill="DEEAF6"/>
            <w:noWrap/>
            <w:vAlign w:val="center"/>
          </w:tcPr>
          <w:p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p w:rsidR="00800488" w:rsidRPr="00044C5A" w:rsidRDefault="007104E6" w:rsidP="00EA0682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044C5A" w:rsidTr="00FE4E27">
        <w:trPr>
          <w:trHeight w:val="82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104E6" w:rsidRPr="00044C5A" w:rsidRDefault="007104E6" w:rsidP="007104E6">
            <w:pPr>
              <w:jc w:val="both"/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Experiments related with heat transfer, mass transfer and chemical reaction engineering principles. Instrumental analysis and technology applied experiments. Evaluation of experimental data and results, and reporting.Special Evaluation.</w:t>
            </w:r>
          </w:p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6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F36A4E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 </w:t>
            </w:r>
          </w:p>
          <w:p w:rsidR="007104E6" w:rsidRPr="00044C5A" w:rsidRDefault="007104E6" w:rsidP="007104E6">
            <w:p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Handout</w:t>
            </w:r>
            <w:r w:rsidR="003A15FB">
              <w:rPr>
                <w:color w:val="000000"/>
                <w:sz w:val="20"/>
                <w:szCs w:val="20"/>
              </w:rPr>
              <w:t xml:space="preserve">s prepared by the instructor. </w:t>
            </w:r>
            <w:r w:rsidRPr="00044C5A">
              <w:rPr>
                <w:color w:val="000000"/>
                <w:sz w:val="20"/>
                <w:szCs w:val="20"/>
              </w:rPr>
              <w:t>Library and internet sources.</w:t>
            </w:r>
          </w:p>
          <w:p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044C5A" w:rsidTr="00FE4E27">
        <w:trPr>
          <w:trHeight w:val="6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104E6" w:rsidRPr="00044C5A" w:rsidRDefault="007104E6" w:rsidP="007104E6">
            <w:pPr>
              <w:pStyle w:val="HTMLncedenBiimlendirilmi"/>
              <w:jc w:val="both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  <w:r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>Textbooks on heat transfer, mass transfer and chemical reaction engineering.</w:t>
            </w:r>
          </w:p>
          <w:p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BE459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  <w:r w:rsidR="007104E6" w:rsidRPr="00044C5A">
              <w:rPr>
                <w:sz w:val="20"/>
                <w:szCs w:val="20"/>
                <w:lang w:val="en-US"/>
              </w:rPr>
              <w:t>4</w:t>
            </w:r>
          </w:p>
        </w:tc>
      </w:tr>
      <w:tr w:rsidR="00800488" w:rsidRPr="00044C5A" w:rsidTr="00FE4E27">
        <w:trPr>
          <w:trHeight w:val="58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DD236A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044C5A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104E6" w:rsidRPr="00044C5A" w:rsidRDefault="005215E3" w:rsidP="007104E6">
            <w:pPr>
              <w:pStyle w:val="HTMLncedenBiimlendirilmi"/>
              <w:jc w:val="both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  <w:r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 xml:space="preserve">There is no prerequisite or co-requisite for this course. </w:t>
            </w:r>
            <w:r w:rsidR="007104E6"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 xml:space="preserve"> There is no prerequisite or co-requisite for this course. Mass Transfer I, Heat Transfer, Chemical Engineering Kinetics are suggested. 80 % attendance is expected.</w:t>
            </w:r>
          </w:p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E5629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340255" w:rsidRPr="00044C5A" w:rsidRDefault="00340255" w:rsidP="00340255">
            <w:pPr>
              <w:rPr>
                <w:sz w:val="20"/>
                <w:szCs w:val="20"/>
                <w:lang w:val="en-US"/>
              </w:rPr>
            </w:pPr>
          </w:p>
          <w:p w:rsidR="00340255" w:rsidRPr="00044C5A" w:rsidRDefault="00800488" w:rsidP="00340255">
            <w:pPr>
              <w:rPr>
                <w:sz w:val="20"/>
                <w:szCs w:val="20"/>
                <w:lang w:val="en-US" w:eastAsia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  <w:r w:rsidR="00340255" w:rsidRPr="00044C5A">
              <w:rPr>
                <w:sz w:val="20"/>
                <w:szCs w:val="20"/>
                <w:shd w:val="clear" w:color="auto" w:fill="FFFFFF"/>
                <w:lang w:val="en-US" w:eastAsia="en-US"/>
              </w:rPr>
              <w:t>The mode of delivery of this course is Face to face</w:t>
            </w:r>
          </w:p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031BA4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800488" w:rsidRPr="00044C5A" w:rsidRDefault="00CF08C3" w:rsidP="00EA068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044C5A" w:rsidTr="00FE4E27">
        <w:trPr>
          <w:trHeight w:val="342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EB42BC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Learning physicochemical analyzes, heat and mass transfer and kinetic concepts with experimental studies; group work, designing experiments, making experiments, getting results and interpreting and developing scientific report writing skills.</w:t>
            </w:r>
          </w:p>
          <w:p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6842CE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 xml:space="preserve">1) To learn laboratory applications of concepts taught in basic chemical engineering courses. </w:t>
            </w:r>
          </w:p>
          <w:p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 xml:space="preserve">2) Gaining the use of laboratory devices. </w:t>
            </w:r>
          </w:p>
          <w:p w:rsidR="00800488" w:rsidRPr="003A15FB" w:rsidRDefault="007F1CEC" w:rsidP="003A1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3) Evaluating the experimental findings, examining the results and presenting them in a report, getting the skills to work in disciplinary groups.</w:t>
            </w: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AD460D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800488" w:rsidRPr="00044C5A" w:rsidRDefault="003A15FB" w:rsidP="00EA0682">
            <w:pPr>
              <w:rPr>
                <w:color w:val="000000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A15FB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The mode of delivery of this course is face to face</w:t>
            </w: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</w:tcPr>
          <w:p w:rsidR="00800488" w:rsidRPr="00044C5A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49"/>
              <w:gridCol w:w="4742"/>
            </w:tblGrid>
            <w:tr w:rsidR="006063EE" w:rsidRPr="00044C5A" w:rsidTr="00590C9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1.</w:t>
                  </w:r>
                  <w:r w:rsidR="006063EE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044C5A" w:rsidRDefault="007F1CEC" w:rsidP="00CF08C3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General information about the laboratory</w:t>
                  </w:r>
                </w:p>
              </w:tc>
            </w:tr>
            <w:tr w:rsidR="006063EE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2.</w:t>
                  </w:r>
                  <w:r w:rsidR="006063EE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044C5A" w:rsidRDefault="00590C9F" w:rsidP="00CF08C3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W</w:t>
                  </w:r>
                  <w:r w:rsidR="007F1CEC" w:rsidRPr="00044C5A">
                    <w:rPr>
                      <w:rFonts w:ascii="Times New Roman" w:hAnsi="Times New Roman" w:cs="Times New Roman"/>
                      <w:color w:val="212121"/>
                    </w:rPr>
                    <w:t>ater Technology or Oil Analysis Experiments</w:t>
                  </w:r>
                </w:p>
              </w:tc>
            </w:tr>
            <w:tr w:rsidR="006063EE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3.</w:t>
                  </w:r>
                  <w:r w:rsidR="006063EE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044C5A" w:rsidRDefault="007F1CEC" w:rsidP="00CF08C3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Water Technology or Oil Analysis Experiments</w:t>
                  </w:r>
                </w:p>
              </w:tc>
            </w:tr>
            <w:tr w:rsidR="006063EE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4.</w:t>
                  </w:r>
                  <w:r w:rsidR="006063EE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063EE" w:rsidRPr="00044C5A" w:rsidRDefault="007F1CEC" w:rsidP="00CF08C3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Solid Fuel or Liquid Fuel Analysis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5.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F1CEC" w:rsidRPr="00044C5A" w:rsidRDefault="007F1CEC" w:rsidP="00CF08C3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Solid Fuel or Liquid Fuel Analysis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6.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7F1CEC" w:rsidP="00CF08C3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Leather Technology Experiments or Fertilizer Analysis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7.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7F1CEC" w:rsidP="00CF08C3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Leather Technology Experiments or Fertilizer Analysis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8.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7F1CEC" w:rsidP="00CF08C3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Pressure Drop in Packed Beds or  Double Pipe Heat Exchanger</w:t>
                  </w:r>
                  <w:r w:rsidR="00624C06"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 xml:space="preserve"> Experiments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lastRenderedPageBreak/>
                    <w:t>9.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624C06" w:rsidP="00CF08C3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Pressure Drop in Packed Beds or  Double Pipe Heat Exchanger Experiments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10.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Continious Stirring Tank Reactor or Diffusion Experiments</w:t>
                  </w:r>
                </w:p>
                <w:p w:rsidR="007F1CEC" w:rsidRPr="00044C5A" w:rsidRDefault="007F1CEC" w:rsidP="00CF08C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11.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624C06" w:rsidP="00CF08C3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Continious Stirring Tank Reactor or Diffusion Experiments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12.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624C06" w:rsidP="00CF08C3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Compensation Experiments</w:t>
                  </w:r>
                </w:p>
              </w:tc>
            </w:tr>
            <w:tr w:rsidR="00624C06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13.</w:t>
                  </w:r>
                  <w:r w:rsidR="00624C06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044C5A" w:rsidRDefault="00624C06" w:rsidP="00CF08C3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Compensation Experiments</w:t>
                  </w:r>
                </w:p>
              </w:tc>
            </w:tr>
            <w:tr w:rsidR="00624C06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3A15FB" w:rsidRDefault="00590C9F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14.</w:t>
                  </w:r>
                  <w:r w:rsidR="00624C06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044C5A" w:rsidRDefault="00624C06" w:rsidP="00CF08C3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Compensation Experiments</w:t>
                  </w:r>
                </w:p>
              </w:tc>
            </w:tr>
          </w:tbl>
          <w:p w:rsidR="00800488" w:rsidRPr="00044C5A" w:rsidRDefault="00800488" w:rsidP="00EA068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153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044C5A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044C5A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9126FE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A15FB" w:rsidRPr="00044C5A" w:rsidRDefault="003A15FB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Practicing Hours of Course Per Week</w:t>
            </w:r>
          </w:p>
          <w:p w:rsidR="003A15FB" w:rsidRDefault="003A15FB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 xml:space="preserve">Searching in Internet and Library </w:t>
            </w:r>
          </w:p>
          <w:p w:rsidR="003A15FB" w:rsidRDefault="003A15FB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800488" w:rsidRPr="00044C5A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  <w:r w:rsidR="003A15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800488" w:rsidRPr="00044C5A" w:rsidTr="00FE4E27">
        <w:trPr>
          <w:trHeight w:val="7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9C7A93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044C5A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044C5A" w:rsidRDefault="00800488" w:rsidP="00EA068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044C5A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044C5A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624C06" w:rsidRPr="00044C5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624C06" w:rsidRPr="00044C5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044C5A" w:rsidTr="00FE4E27">
        <w:trPr>
          <w:trHeight w:val="70"/>
        </w:trPr>
        <w:tc>
          <w:tcPr>
            <w:tcW w:w="3569" w:type="dxa"/>
            <w:shd w:val="clear" w:color="auto" w:fill="DEEAF6"/>
            <w:noWrap/>
            <w:vAlign w:val="center"/>
          </w:tcPr>
          <w:p w:rsidR="00800488" w:rsidRPr="00044C5A" w:rsidRDefault="00FA5C0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8"/>
              <w:gridCol w:w="918"/>
              <w:gridCol w:w="1029"/>
            </w:tblGrid>
            <w:tr w:rsidR="009C7A93" w:rsidRPr="00044C5A" w:rsidTr="00624C0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044C5A" w:rsidRDefault="009C7A93" w:rsidP="00CF08C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44C5A" w:rsidRDefault="009C7A93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44C5A" w:rsidRDefault="009C7A93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44C5A" w:rsidRDefault="009C7A93" w:rsidP="00CF08C3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4.04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CF08C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044C5A" w:rsidRDefault="00800488" w:rsidP="00EA06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163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FA5C09" w:rsidRPr="00044C5A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tbl>
            <w:tblPr>
              <w:tblW w:w="54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861"/>
              <w:gridCol w:w="2766"/>
              <w:gridCol w:w="348"/>
              <w:gridCol w:w="356"/>
              <w:gridCol w:w="364"/>
              <w:gridCol w:w="382"/>
              <w:gridCol w:w="388"/>
            </w:tblGrid>
            <w:tr w:rsidR="00C76DDA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724E19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724E19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B5713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B5713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590C9F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590C9F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 xml:space="preserve">Information about awareness of </w:t>
                  </w:r>
                  <w:r w:rsidRPr="003A15FB">
                    <w:rPr>
                      <w:sz w:val="20"/>
                      <w:szCs w:val="20"/>
                    </w:rPr>
                    <w:lastRenderedPageBreak/>
                    <w:t>entrepreneurship, innovation, and sustainable development.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bookmarkStart w:id="0" w:name="_GoBack"/>
              <w:bookmarkEnd w:id="0"/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CF08C3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3A15FB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3B5713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CF08C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1766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861" w:type="dxa"/>
            <w:shd w:val="clear" w:color="auto" w:fill="auto"/>
            <w:vAlign w:val="center"/>
            <w:hideMark/>
          </w:tcPr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 xml:space="preserve">Prof. Dr. Nursel DİLSİZ, ndilsiz@gazi.edu.tr 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İrfan AR, irfanar@gazi.edu.tr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Göksel ÖZKAN, gozkan@gazi.edu.tr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Metin GÜRÜ, mguru@gazi.edu.tr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N. Alper TAPAN, atapan@gazi.edu.tr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H. Canan CABBAR, hcabbar@gazi.edu.tr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Doç. Dr. S. Ferda MUTLU, fmutlu@gazi.edu.tr</w:t>
            </w:r>
          </w:p>
          <w:p w:rsidR="002021BE" w:rsidRPr="00044C5A" w:rsidRDefault="002C44B2" w:rsidP="002021BE">
            <w:pPr>
              <w:pStyle w:val="ListeParagraf"/>
              <w:numPr>
                <w:ilvl w:val="0"/>
                <w:numId w:val="2"/>
              </w:numPr>
              <w:ind w:left="-87" w:firstLine="447"/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 xml:space="preserve">Doç. Dr. Filiz DEREKAYA, </w:t>
            </w:r>
            <w:r w:rsidR="002021BE" w:rsidRPr="00044C5A">
              <w:rPr>
                <w:color w:val="000000"/>
                <w:sz w:val="20"/>
                <w:szCs w:val="20"/>
              </w:rPr>
              <w:t>filizb@gazi.edu.tr</w:t>
            </w:r>
          </w:p>
          <w:p w:rsidR="002C44B2" w:rsidRPr="00044C5A" w:rsidRDefault="00FE4E27" w:rsidP="002021BE">
            <w:pPr>
              <w:pStyle w:val="ListeParagraf"/>
              <w:numPr>
                <w:ilvl w:val="0"/>
                <w:numId w:val="2"/>
              </w:numPr>
              <w:ind w:left="-87" w:firstLine="4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Dr. Öğr. Üyesi Ceren</w:t>
            </w:r>
            <w:r w:rsidR="002C44B2" w:rsidRPr="00044C5A">
              <w:rPr>
                <w:color w:val="000000"/>
                <w:sz w:val="20"/>
                <w:szCs w:val="20"/>
              </w:rPr>
              <w:t>HAKTANIR</w:t>
            </w:r>
            <w:r w:rsidR="002021BE" w:rsidRPr="00044C5A">
              <w:rPr>
                <w:color w:val="000000"/>
                <w:sz w:val="20"/>
                <w:szCs w:val="20"/>
              </w:rPr>
              <w:t>,</w:t>
            </w:r>
            <w:r w:rsidR="002C44B2" w:rsidRPr="00044C5A">
              <w:rPr>
                <w:color w:val="000000"/>
                <w:sz w:val="20"/>
                <w:szCs w:val="20"/>
              </w:rPr>
              <w:t>ceren.oktar@gazi.edu.tr</w:t>
            </w:r>
          </w:p>
          <w:p w:rsidR="00800488" w:rsidRPr="00044C5A" w:rsidRDefault="002C44B2" w:rsidP="002021BE">
            <w:pPr>
              <w:pStyle w:val="ListeParagraf"/>
              <w:numPr>
                <w:ilvl w:val="0"/>
                <w:numId w:val="2"/>
              </w:numPr>
              <w:ind w:left="360" w:firstLine="3"/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</w:rPr>
              <w:t>Dr. Öğr. Üyesi Hüseyin ARBAĞ, harbag@gazi.edu.tr</w:t>
            </w:r>
          </w:p>
        </w:tc>
      </w:tr>
    </w:tbl>
    <w:p w:rsidR="00EA0682" w:rsidRPr="00044C5A" w:rsidRDefault="00EA0682">
      <w:pPr>
        <w:rPr>
          <w:sz w:val="20"/>
          <w:szCs w:val="20"/>
          <w:lang w:val="en-US"/>
        </w:rPr>
      </w:pPr>
    </w:p>
    <w:sectPr w:rsidR="00EA0682" w:rsidRPr="00044C5A" w:rsidSect="00DE0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020E05"/>
    <w:rsid w:val="000234F0"/>
    <w:rsid w:val="00031BA4"/>
    <w:rsid w:val="00044C5A"/>
    <w:rsid w:val="000720C3"/>
    <w:rsid w:val="000E33B5"/>
    <w:rsid w:val="00186722"/>
    <w:rsid w:val="0019261B"/>
    <w:rsid w:val="001F1626"/>
    <w:rsid w:val="001F2057"/>
    <w:rsid w:val="002021BE"/>
    <w:rsid w:val="00207054"/>
    <w:rsid w:val="00283F22"/>
    <w:rsid w:val="002C3838"/>
    <w:rsid w:val="002C44B2"/>
    <w:rsid w:val="00340255"/>
    <w:rsid w:val="00345E3C"/>
    <w:rsid w:val="003A15FB"/>
    <w:rsid w:val="003B5713"/>
    <w:rsid w:val="00476CF2"/>
    <w:rsid w:val="005215E3"/>
    <w:rsid w:val="00536BE8"/>
    <w:rsid w:val="00552582"/>
    <w:rsid w:val="00590C9F"/>
    <w:rsid w:val="005E0C5D"/>
    <w:rsid w:val="005F207A"/>
    <w:rsid w:val="006063EE"/>
    <w:rsid w:val="00624C06"/>
    <w:rsid w:val="00635393"/>
    <w:rsid w:val="006470BF"/>
    <w:rsid w:val="006577F4"/>
    <w:rsid w:val="006842CE"/>
    <w:rsid w:val="007032D9"/>
    <w:rsid w:val="007104E6"/>
    <w:rsid w:val="00724E19"/>
    <w:rsid w:val="0075466A"/>
    <w:rsid w:val="007549E9"/>
    <w:rsid w:val="007F1CEC"/>
    <w:rsid w:val="00800488"/>
    <w:rsid w:val="00831B93"/>
    <w:rsid w:val="00903421"/>
    <w:rsid w:val="009039E3"/>
    <w:rsid w:val="009126FE"/>
    <w:rsid w:val="009B4B71"/>
    <w:rsid w:val="009C68A9"/>
    <w:rsid w:val="009C7A93"/>
    <w:rsid w:val="009F570F"/>
    <w:rsid w:val="00AD460D"/>
    <w:rsid w:val="00B75D5D"/>
    <w:rsid w:val="00BD126D"/>
    <w:rsid w:val="00BE4599"/>
    <w:rsid w:val="00C76596"/>
    <w:rsid w:val="00C76DDA"/>
    <w:rsid w:val="00CB1549"/>
    <w:rsid w:val="00CF08C3"/>
    <w:rsid w:val="00DD236A"/>
    <w:rsid w:val="00DE0A87"/>
    <w:rsid w:val="00E56291"/>
    <w:rsid w:val="00EA0682"/>
    <w:rsid w:val="00EB42BC"/>
    <w:rsid w:val="00ED6F05"/>
    <w:rsid w:val="00F36A4E"/>
    <w:rsid w:val="00F70816"/>
    <w:rsid w:val="00FA5C09"/>
    <w:rsid w:val="00FC46DD"/>
    <w:rsid w:val="00FE4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63EE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3EE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A06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HAnsi" w:hAnsi="Courier" w:cs="Courier"/>
      <w:sz w:val="20"/>
      <w:szCs w:val="20"/>
      <w:lang w:val="en-US" w:eastAsia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A0682"/>
    <w:rPr>
      <w:rFonts w:ascii="Courier" w:hAnsi="Courier" w:cs="Courier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2021B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18</cp:revision>
  <dcterms:created xsi:type="dcterms:W3CDTF">2018-05-10T18:24:00Z</dcterms:created>
  <dcterms:modified xsi:type="dcterms:W3CDTF">2018-08-14T16:44:00Z</dcterms:modified>
</cp:coreProperties>
</file>